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4E1" w:rsidRDefault="00B034E1" w:rsidP="00B034E1">
      <w:pPr>
        <w:ind w:left="0" w:right="0" w:firstLine="709"/>
        <w:rPr>
          <w:rFonts w:eastAsia="Times New Roman"/>
          <w:b/>
          <w:color w:val="000000"/>
          <w:sz w:val="28"/>
          <w:szCs w:val="28"/>
          <w:lang w:eastAsia="ru-RU"/>
        </w:rPr>
      </w:pPr>
      <w:r w:rsidRPr="00B034E1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Учет </w:t>
      </w:r>
      <w:r w:rsidRPr="00B034E1">
        <w:rPr>
          <w:rFonts w:eastAsia="Times New Roman"/>
          <w:b/>
          <w:color w:val="000000"/>
          <w:sz w:val="28"/>
          <w:szCs w:val="28"/>
          <w:lang w:eastAsia="ru-RU"/>
        </w:rPr>
        <w:t>процесса реализации</w:t>
      </w:r>
    </w:p>
    <w:p w:rsidR="00B034E1" w:rsidRPr="00B034E1" w:rsidRDefault="00B034E1" w:rsidP="00B034E1">
      <w:pPr>
        <w:ind w:left="0" w:right="0" w:firstLine="709"/>
        <w:rPr>
          <w:rFonts w:eastAsia="Times New Roman"/>
          <w:b/>
          <w:sz w:val="28"/>
          <w:szCs w:val="28"/>
          <w:lang w:eastAsia="ru-RU"/>
        </w:rPr>
      </w:pPr>
    </w:p>
    <w:p w:rsidR="00B034E1" w:rsidRPr="00B034E1" w:rsidRDefault="00B034E1" w:rsidP="00B034E1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034E1">
        <w:rPr>
          <w:rFonts w:eastAsia="Times New Roman"/>
          <w:color w:val="000000"/>
          <w:sz w:val="28"/>
          <w:szCs w:val="28"/>
          <w:lang w:eastAsia="ru-RU"/>
        </w:rPr>
        <w:t>Кругооборот хозяйственных средств завершается в процессе реализации. Доход, полученный от продажи про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дукции, используется предприятием для возобновления заготовления и про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изводства, на накопление, поощрение работников предприятия и другие цели.</w:t>
      </w:r>
    </w:p>
    <w:p w:rsidR="00B034E1" w:rsidRPr="00B034E1" w:rsidRDefault="00B034E1" w:rsidP="00B034E1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034E1">
        <w:rPr>
          <w:rFonts w:eastAsia="Times New Roman"/>
          <w:color w:val="000000"/>
          <w:sz w:val="28"/>
          <w:szCs w:val="28"/>
          <w:lang w:eastAsia="ru-RU"/>
        </w:rPr>
        <w:t>Процесс реализации представляет собой комплекс операций по сбыту про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изведенной предприятием продукции. В соответствии с международными стандартами учета и казахстанскими стандартами бухгалтерского учета реа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лизованной считается продукция, от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груженная покупателю с момента ее отгрузки и предъявления платежных документов в банк.</w:t>
      </w:r>
    </w:p>
    <w:p w:rsidR="00B034E1" w:rsidRPr="00B034E1" w:rsidRDefault="00B034E1" w:rsidP="00B034E1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034E1">
        <w:rPr>
          <w:rFonts w:eastAsia="Times New Roman"/>
          <w:color w:val="000000"/>
          <w:sz w:val="28"/>
          <w:szCs w:val="28"/>
          <w:lang w:eastAsia="ru-RU"/>
        </w:rPr>
        <w:t>В процессе реализации предприятие не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сет расходы: на тару и упаковку продукции, на доставку ее покупателям. Эти расходы называются коммерческими расходами, связанными с реализацией продукции, которые являются расходами периода и не включаются в себестоимость продукции.</w:t>
      </w:r>
    </w:p>
    <w:p w:rsidR="00B034E1" w:rsidRPr="00B034E1" w:rsidRDefault="00B034E1" w:rsidP="00B034E1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034E1">
        <w:rPr>
          <w:rFonts w:eastAsia="Times New Roman"/>
          <w:color w:val="000000"/>
          <w:sz w:val="28"/>
          <w:szCs w:val="28"/>
          <w:lang w:eastAsia="ru-RU"/>
        </w:rPr>
        <w:t>Перед бухгалтерским учетом про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цесса реализации стоят две основные задачи:</w:t>
      </w:r>
    </w:p>
    <w:p w:rsidR="00E6034C" w:rsidRDefault="00B034E1" w:rsidP="00B034E1">
      <w:pPr>
        <w:numPr>
          <w:ilvl w:val="0"/>
          <w:numId w:val="1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B034E1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E6034C">
        <w:rPr>
          <w:rFonts w:eastAsia="Times New Roman"/>
          <w:color w:val="000000"/>
          <w:sz w:val="28"/>
          <w:szCs w:val="28"/>
          <w:lang w:eastAsia="ru-RU"/>
        </w:rPr>
        <w:t>Выявление затрат процесса реализации</w:t>
      </w:r>
    </w:p>
    <w:p w:rsidR="00B034E1" w:rsidRPr="00B034E1" w:rsidRDefault="00B034E1" w:rsidP="00B034E1">
      <w:pPr>
        <w:numPr>
          <w:ilvl w:val="0"/>
          <w:numId w:val="1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B034E1">
        <w:rPr>
          <w:rFonts w:eastAsia="Times New Roman"/>
          <w:color w:val="000000"/>
          <w:sz w:val="28"/>
          <w:szCs w:val="28"/>
          <w:lang w:eastAsia="ru-RU"/>
        </w:rPr>
        <w:t>себестоимо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сти реализованной продукции;</w:t>
      </w:r>
    </w:p>
    <w:p w:rsidR="00B034E1" w:rsidRPr="00B034E1" w:rsidRDefault="00E6034C" w:rsidP="00B034E1">
      <w:pPr>
        <w:numPr>
          <w:ilvl w:val="0"/>
          <w:numId w:val="1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контроль выполнения плана реализации и </w:t>
      </w:r>
      <w:r w:rsidR="00B034E1" w:rsidRPr="00B034E1">
        <w:rPr>
          <w:rFonts w:eastAsia="Times New Roman"/>
          <w:color w:val="000000"/>
          <w:sz w:val="28"/>
          <w:szCs w:val="28"/>
          <w:lang w:eastAsia="ru-RU"/>
        </w:rPr>
        <w:t xml:space="preserve"> выявление фина</w:t>
      </w:r>
      <w:r>
        <w:rPr>
          <w:rFonts w:eastAsia="Times New Roman"/>
          <w:color w:val="000000"/>
          <w:sz w:val="28"/>
          <w:szCs w:val="28"/>
          <w:lang w:eastAsia="ru-RU"/>
        </w:rPr>
        <w:t>нсовых результатов</w:t>
      </w:r>
      <w:r w:rsidR="00B034E1" w:rsidRPr="00B034E1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B034E1" w:rsidRPr="00B034E1" w:rsidRDefault="00B034E1" w:rsidP="00B034E1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034E1">
        <w:rPr>
          <w:rFonts w:eastAsia="Times New Roman"/>
          <w:color w:val="000000"/>
          <w:sz w:val="28"/>
          <w:szCs w:val="28"/>
          <w:lang w:eastAsia="ru-RU"/>
        </w:rPr>
        <w:t>Для выполнения первой задачи бухгал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терский учет должен обеспечить получе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ние сведений о количестве реализованной </w:t>
      </w:r>
      <w:proofErr w:type="gramStart"/>
      <w:r w:rsidRPr="00B034E1">
        <w:rPr>
          <w:rFonts w:eastAsia="Times New Roman"/>
          <w:color w:val="000000"/>
          <w:sz w:val="28"/>
          <w:szCs w:val="28"/>
          <w:lang w:eastAsia="ru-RU"/>
        </w:rPr>
        <w:t>продукции</w:t>
      </w:r>
      <w:proofErr w:type="gramEnd"/>
      <w:r w:rsidRPr="00B034E1">
        <w:rPr>
          <w:rFonts w:eastAsia="Times New Roman"/>
          <w:color w:val="000000"/>
          <w:sz w:val="28"/>
          <w:szCs w:val="28"/>
          <w:lang w:eastAsia="ru-RU"/>
        </w:rPr>
        <w:t xml:space="preserve"> как в целом, так и по видам не только по фактической себестоимости, но и по продажным ценам. Такая информа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ция содержится на счетах:</w:t>
      </w:r>
    </w:p>
    <w:p w:rsidR="00B034E1" w:rsidRPr="00B034E1" w:rsidRDefault="00B034E1" w:rsidP="00B034E1">
      <w:pPr>
        <w:numPr>
          <w:ilvl w:val="0"/>
          <w:numId w:val="2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B034E1">
        <w:rPr>
          <w:rFonts w:eastAsia="Times New Roman"/>
          <w:color w:val="000000"/>
          <w:sz w:val="28"/>
          <w:szCs w:val="28"/>
          <w:lang w:eastAsia="ru-RU"/>
        </w:rPr>
        <w:t>«Доход от реализации продукции и оказанных услуг», этот счет пассив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ный, сальдо на начало года не будет, </w:t>
      </w:r>
      <w:proofErr w:type="gramStart"/>
      <w:r w:rsidRPr="00B034E1">
        <w:rPr>
          <w:rFonts w:eastAsia="Times New Roman"/>
          <w:color w:val="000000"/>
          <w:sz w:val="28"/>
          <w:szCs w:val="28"/>
          <w:lang w:eastAsia="ru-RU"/>
        </w:rPr>
        <w:t>в</w:t>
      </w:r>
      <w:proofErr w:type="gramEnd"/>
    </w:p>
    <w:p w:rsidR="00B034E1" w:rsidRPr="00B034E1" w:rsidRDefault="00B034E1" w:rsidP="00B034E1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034E1">
        <w:rPr>
          <w:rFonts w:eastAsia="Times New Roman"/>
          <w:color w:val="000000"/>
          <w:sz w:val="28"/>
          <w:szCs w:val="28"/>
          <w:lang w:eastAsia="ru-RU"/>
        </w:rPr>
        <w:t>течение года будут только кредитовые обороты - продажная стоимость готовой продукции, по которой предъявляется счет покупателям, этот счет закрывает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ся только в конце года путем списания доходов на счет «Прибыль (убыток) от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четного года».</w:t>
      </w:r>
    </w:p>
    <w:p w:rsidR="00B034E1" w:rsidRPr="00B034E1" w:rsidRDefault="00B034E1" w:rsidP="00B034E1">
      <w:pPr>
        <w:numPr>
          <w:ilvl w:val="0"/>
          <w:numId w:val="2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B034E1">
        <w:rPr>
          <w:rFonts w:eastAsia="Times New Roman"/>
          <w:color w:val="000000"/>
          <w:sz w:val="28"/>
          <w:szCs w:val="28"/>
          <w:lang w:eastAsia="ru-RU"/>
        </w:rPr>
        <w:t>«Себестоимость реализованной продукции и оказанных услуг», этот счет активный, сальдо на начало года не будет, в течение года будут только дебетовые обороты - списание факти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ческой себестоимости реализованной продукции со счета «Готовая продукция», этот счет закрывается только в конце года - путем списания расходов на счет «Прибыль (убыток) отчетного года».</w:t>
      </w:r>
    </w:p>
    <w:p w:rsidR="00B034E1" w:rsidRPr="00B034E1" w:rsidRDefault="00B034E1" w:rsidP="00B034E1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034E1">
        <w:rPr>
          <w:rFonts w:eastAsia="Times New Roman"/>
          <w:color w:val="000000"/>
          <w:sz w:val="28"/>
          <w:szCs w:val="28"/>
          <w:lang w:eastAsia="ru-RU"/>
        </w:rPr>
        <w:t>Финансовый результат от реализа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ции готовой продукции в течение года определяется оперативно без состав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ления корреспонденции счетов путем сопоставления показателей этих двух счетов, т.е. сопоставления фактической себестоимости реализованной продук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ции с продажной стоимостью.</w:t>
      </w:r>
    </w:p>
    <w:p w:rsidR="00B034E1" w:rsidRPr="00B034E1" w:rsidRDefault="00B034E1" w:rsidP="00B034E1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034E1">
        <w:rPr>
          <w:rFonts w:eastAsia="Times New Roman"/>
          <w:color w:val="000000"/>
          <w:sz w:val="28"/>
          <w:szCs w:val="28"/>
          <w:lang w:eastAsia="ru-RU"/>
        </w:rPr>
        <w:t>При этом</w:t>
      </w:r>
      <w:proofErr w:type="gramStart"/>
      <w:r w:rsidRPr="00B034E1">
        <w:rPr>
          <w:rFonts w:eastAsia="Times New Roman"/>
          <w:color w:val="000000"/>
          <w:sz w:val="28"/>
          <w:szCs w:val="28"/>
          <w:lang w:eastAsia="ru-RU"/>
        </w:rPr>
        <w:t>,</w:t>
      </w:r>
      <w:proofErr w:type="gramEnd"/>
      <w:r w:rsidRPr="00B034E1">
        <w:rPr>
          <w:rFonts w:eastAsia="Times New Roman"/>
          <w:color w:val="000000"/>
          <w:sz w:val="28"/>
          <w:szCs w:val="28"/>
          <w:lang w:eastAsia="ru-RU"/>
        </w:rPr>
        <w:t xml:space="preserve"> если стоимость продукции по продажным ценам (т.е. выручка) пре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вышает фактическую себестоимость реализованной продукции, предприятие имеет прибыль. И наоборот, если фак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тическая себестоимость реализованной продукции выше выручки от реализации, предприятие понесло убытки.</w:t>
      </w:r>
    </w:p>
    <w:p w:rsidR="00B034E1" w:rsidRPr="00B034E1" w:rsidRDefault="00B034E1" w:rsidP="00B034E1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034E1">
        <w:rPr>
          <w:rFonts w:eastAsia="Times New Roman"/>
          <w:color w:val="000000"/>
          <w:sz w:val="28"/>
          <w:szCs w:val="28"/>
          <w:lang w:eastAsia="ru-RU"/>
        </w:rPr>
        <w:t xml:space="preserve">В процессе реализации у субъекта возникают расчетные взаимоотношения с покупателями на продажную стоимость реализованной готовой продукции и с 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lastRenderedPageBreak/>
        <w:t>бюджетом по налогу на добавленную стоимость от продажной стоимости, которую платит субъекту покупатель, а субъект бюджету.</w:t>
      </w:r>
    </w:p>
    <w:p w:rsidR="00B034E1" w:rsidRPr="00B034E1" w:rsidRDefault="00B034E1" w:rsidP="00B034E1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034E1">
        <w:rPr>
          <w:rFonts w:eastAsia="Times New Roman"/>
          <w:color w:val="000000"/>
          <w:sz w:val="28"/>
          <w:szCs w:val="28"/>
          <w:lang w:eastAsia="ru-RU"/>
        </w:rPr>
        <w:t>Счет расчетов с покупателями актив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ный, сальдо будет по дебету, по дебету отражается увеличение дебиторской задолженности покупателей за реали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зованную продукцию по продажной сто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имости с учетом налога на добавленную стоимость, по кредиту погашение этой задолженности путем поступления денег </w:t>
      </w:r>
      <w:r>
        <w:rPr>
          <w:rFonts w:eastAsia="Times New Roman"/>
          <w:color w:val="000000"/>
          <w:sz w:val="28"/>
          <w:szCs w:val="28"/>
          <w:lang w:eastAsia="ru-RU"/>
        </w:rPr>
        <w:t>н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t>а расчетный счет от покупателей.</w:t>
      </w:r>
    </w:p>
    <w:p w:rsidR="00B034E1" w:rsidRPr="00B034E1" w:rsidRDefault="00B034E1" w:rsidP="00B034E1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034E1">
        <w:rPr>
          <w:rFonts w:eastAsia="Times New Roman"/>
          <w:color w:val="000000"/>
          <w:sz w:val="28"/>
          <w:szCs w:val="28"/>
          <w:lang w:eastAsia="ru-RU"/>
        </w:rPr>
        <w:t>За счет валового дохода от реали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зации продукции покрываются расходы </w:t>
      </w:r>
      <w:r>
        <w:rPr>
          <w:rFonts w:eastAsia="Times New Roman"/>
          <w:color w:val="000000"/>
          <w:sz w:val="28"/>
          <w:szCs w:val="28"/>
          <w:lang w:eastAsia="ru-RU"/>
        </w:rPr>
        <w:t>п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t xml:space="preserve">ериода, которые, согласно стандартам бухгалтерского учета, не включаются </w:t>
      </w:r>
      <w:r>
        <w:rPr>
          <w:rFonts w:eastAsia="Times New Roman"/>
          <w:color w:val="000000"/>
          <w:sz w:val="28"/>
          <w:szCs w:val="28"/>
          <w:lang w:eastAsia="ru-RU"/>
        </w:rPr>
        <w:t>в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t xml:space="preserve"> себестоимость произведенной и ре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ализованной продукции. К расходам </w:t>
      </w:r>
      <w:r>
        <w:rPr>
          <w:rFonts w:eastAsia="Times New Roman"/>
          <w:color w:val="000000"/>
          <w:sz w:val="28"/>
          <w:szCs w:val="28"/>
          <w:lang w:eastAsia="ru-RU"/>
        </w:rPr>
        <w:t>пе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t>риода относятся: коммерческие рас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ходы, расходы по реализации продукции, </w:t>
      </w:r>
      <w:r>
        <w:rPr>
          <w:rFonts w:eastAsia="Times New Roman"/>
          <w:color w:val="000000"/>
          <w:sz w:val="28"/>
          <w:szCs w:val="28"/>
          <w:lang w:eastAsia="ru-RU"/>
        </w:rPr>
        <w:t>об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t xml:space="preserve">щие и административные расходы и </w:t>
      </w:r>
      <w:r>
        <w:rPr>
          <w:rFonts w:eastAsia="Times New Roman"/>
          <w:color w:val="000000"/>
          <w:sz w:val="28"/>
          <w:szCs w:val="28"/>
          <w:lang w:eastAsia="ru-RU"/>
        </w:rPr>
        <w:t>ра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t xml:space="preserve">сходы по процентам. Расходы периода </w:t>
      </w:r>
      <w:r>
        <w:rPr>
          <w:rFonts w:eastAsia="Times New Roman"/>
          <w:color w:val="000000"/>
          <w:sz w:val="28"/>
          <w:szCs w:val="28"/>
          <w:lang w:eastAsia="ru-RU"/>
        </w:rPr>
        <w:t>у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t>читываются также на активных сопо</w:t>
      </w:r>
      <w:r>
        <w:rPr>
          <w:rFonts w:eastAsia="Times New Roman"/>
          <w:color w:val="000000"/>
          <w:sz w:val="28"/>
          <w:szCs w:val="28"/>
          <w:lang w:eastAsia="ru-RU"/>
        </w:rPr>
        <w:t>ст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t>авляющих счетах.</w:t>
      </w:r>
    </w:p>
    <w:p w:rsidR="00B034E1" w:rsidRPr="00B034E1" w:rsidRDefault="00B034E1" w:rsidP="00B034E1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034E1">
        <w:rPr>
          <w:rFonts w:eastAsia="Times New Roman"/>
          <w:color w:val="000000"/>
          <w:sz w:val="28"/>
          <w:szCs w:val="28"/>
          <w:lang w:eastAsia="ru-RU"/>
        </w:rPr>
        <w:t xml:space="preserve">От дохода от обычной деятельности </w:t>
      </w:r>
      <w:r>
        <w:rPr>
          <w:rFonts w:eastAsia="Times New Roman"/>
          <w:color w:val="000000"/>
          <w:sz w:val="28"/>
          <w:szCs w:val="28"/>
          <w:lang w:eastAsia="ru-RU"/>
        </w:rPr>
        <w:t>исч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t xml:space="preserve">исляется корпоративный подоходный </w:t>
      </w:r>
      <w:r>
        <w:rPr>
          <w:rFonts w:eastAsia="Times New Roman"/>
          <w:color w:val="000000"/>
          <w:sz w:val="28"/>
          <w:szCs w:val="28"/>
          <w:lang w:eastAsia="ru-RU"/>
        </w:rPr>
        <w:t>н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t xml:space="preserve">алог и возникает задолженность перед </w:t>
      </w:r>
      <w:r>
        <w:rPr>
          <w:rFonts w:eastAsia="Times New Roman"/>
          <w:color w:val="000000"/>
          <w:sz w:val="28"/>
          <w:szCs w:val="28"/>
          <w:lang w:eastAsia="ru-RU"/>
        </w:rPr>
        <w:t>бю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t>джетом по корпоративному подоход</w:t>
      </w:r>
      <w:r>
        <w:rPr>
          <w:rFonts w:eastAsia="Times New Roman"/>
          <w:color w:val="000000"/>
          <w:sz w:val="28"/>
          <w:szCs w:val="28"/>
          <w:lang w:eastAsia="ru-RU"/>
        </w:rPr>
        <w:t>но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t>му налогу.</w:t>
      </w:r>
    </w:p>
    <w:p w:rsidR="00B034E1" w:rsidRPr="00B034E1" w:rsidRDefault="00B034E1" w:rsidP="00B034E1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034E1">
        <w:rPr>
          <w:rFonts w:eastAsia="Times New Roman"/>
          <w:color w:val="000000"/>
          <w:sz w:val="28"/>
          <w:szCs w:val="28"/>
          <w:lang w:eastAsia="ru-RU"/>
        </w:rPr>
        <w:t xml:space="preserve">Счет расчетов с бюджетом по налогам </w:t>
      </w:r>
      <w:r>
        <w:rPr>
          <w:rFonts w:eastAsia="Times New Roman"/>
          <w:color w:val="000000"/>
          <w:sz w:val="28"/>
          <w:szCs w:val="28"/>
          <w:lang w:eastAsia="ru-RU"/>
        </w:rPr>
        <w:t>пас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t xml:space="preserve">сивный, сальдо будет по кредиту, по </w:t>
      </w:r>
      <w:r>
        <w:rPr>
          <w:rFonts w:eastAsia="Times New Roman"/>
          <w:color w:val="000000"/>
          <w:sz w:val="28"/>
          <w:szCs w:val="28"/>
          <w:lang w:eastAsia="ru-RU"/>
        </w:rPr>
        <w:t>кр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t>едиту отражается возникновение за</w:t>
      </w:r>
      <w:r w:rsidR="005A7DEE">
        <w:rPr>
          <w:rFonts w:eastAsia="Times New Roman"/>
          <w:color w:val="000000"/>
          <w:sz w:val="28"/>
          <w:szCs w:val="28"/>
          <w:lang w:eastAsia="ru-RU"/>
        </w:rPr>
        <w:t>до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t>лженности бюджету по налогам, а по дебету зачет НДС, уплаченный постав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щикам при приобретении материалов, </w:t>
      </w:r>
      <w:r w:rsidR="005A7DEE">
        <w:rPr>
          <w:rFonts w:eastAsia="Times New Roman"/>
          <w:color w:val="000000"/>
          <w:sz w:val="28"/>
          <w:szCs w:val="28"/>
          <w:lang w:eastAsia="ru-RU"/>
        </w:rPr>
        <w:t>а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5A7DEE">
        <w:rPr>
          <w:rFonts w:eastAsia="Times New Roman"/>
          <w:color w:val="000000"/>
          <w:sz w:val="28"/>
          <w:szCs w:val="28"/>
          <w:lang w:eastAsia="ru-RU"/>
        </w:rPr>
        <w:t>т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t>акже погашение задолженности по</w:t>
      </w:r>
      <w:r w:rsidR="005A7DEE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t>налогам путем перечисления денег в бюджет с расчетного счета.</w:t>
      </w:r>
    </w:p>
    <w:p w:rsidR="00B034E1" w:rsidRPr="00B034E1" w:rsidRDefault="00B034E1" w:rsidP="00B034E1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034E1">
        <w:rPr>
          <w:rFonts w:eastAsia="Times New Roman"/>
          <w:color w:val="000000"/>
          <w:sz w:val="28"/>
          <w:szCs w:val="28"/>
          <w:lang w:eastAsia="ru-RU"/>
        </w:rPr>
        <w:t>Таким образом, окончательное фор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мирование финансового результата дея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тельности и выведение окончательного чистого финансового результата субъ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екта производится в конце года на счете «Прибыль (убыток) отчетного года». Этот счет пассивный, формирование финан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сового результата на нем будет в конце года, последним днем декабря на кредит счета списываются все доходы со счетов «Доходы», а на дебет счета списываются все расходы со счетов «Расходы» и по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лучается чистый финансовый результат (прибыль или убыток). Сальдо на конец года по кредиту означает прибыль от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четного периода по дебету - убыток от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четного периода. В начале следующего года после составления и сдачи годовой финансовой отчетности с этого счета финансовый результат отчетного года списывается на счет «Прибыль (убыток) предыдущих лет». Поэтому счет «При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быль (убыток) отчетного года» можно назвать финансово-результатным, а счет «Прибыль (убыток) предыдущих лет» - счетом учета финансовых резуль</w:t>
      </w:r>
      <w:r w:rsidRPr="00B034E1">
        <w:rPr>
          <w:rFonts w:eastAsia="Times New Roman"/>
          <w:color w:val="000000"/>
          <w:sz w:val="28"/>
          <w:szCs w:val="28"/>
          <w:lang w:eastAsia="ru-RU"/>
        </w:rPr>
        <w:softHyphen/>
        <w:t>татов, по кредиту которого записывается прибыль или покрытие убытка, по дебету убыток или распределение прибыли.</w:t>
      </w:r>
    </w:p>
    <w:p w:rsidR="008A3D48" w:rsidRDefault="008A3D48" w:rsidP="003B104C">
      <w:pPr>
        <w:ind w:left="0" w:right="0" w:firstLine="709"/>
        <w:rPr>
          <w:rFonts w:eastAsia="Times New Roman"/>
          <w:color w:val="000000"/>
          <w:sz w:val="28"/>
          <w:szCs w:val="28"/>
          <w:lang w:eastAsia="ru-RU"/>
        </w:rPr>
      </w:pPr>
    </w:p>
    <w:p w:rsidR="00B034E1" w:rsidRDefault="005A7DEE" w:rsidP="003B104C">
      <w:pPr>
        <w:ind w:left="0" w:right="0" w:firstLine="709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Корреспонденция счетов по учету процесса реализации</w:t>
      </w:r>
    </w:p>
    <w:p w:rsidR="008A3D48" w:rsidRDefault="008A3D48" w:rsidP="003B104C">
      <w:pPr>
        <w:ind w:left="0" w:right="0" w:firstLine="709"/>
        <w:rPr>
          <w:rFonts w:eastAsia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Ind w:w="113" w:type="dxa"/>
        <w:tblLayout w:type="fixed"/>
        <w:tblLook w:val="04A0"/>
      </w:tblPr>
      <w:tblGrid>
        <w:gridCol w:w="421"/>
        <w:gridCol w:w="7087"/>
        <w:gridCol w:w="1134"/>
        <w:gridCol w:w="1383"/>
      </w:tblGrid>
      <w:tr w:rsidR="003B104C" w:rsidTr="008A3D48">
        <w:tc>
          <w:tcPr>
            <w:tcW w:w="421" w:type="dxa"/>
            <w:vMerge w:val="restart"/>
          </w:tcPr>
          <w:p w:rsidR="003B104C" w:rsidRDefault="003B104C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087" w:type="dxa"/>
            <w:vMerge w:val="restart"/>
          </w:tcPr>
          <w:p w:rsidR="003B104C" w:rsidRDefault="003B104C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Содержание операций</w:t>
            </w:r>
          </w:p>
        </w:tc>
        <w:tc>
          <w:tcPr>
            <w:tcW w:w="2517" w:type="dxa"/>
            <w:gridSpan w:val="2"/>
          </w:tcPr>
          <w:p w:rsidR="003B104C" w:rsidRDefault="003B104C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ru-RU"/>
              </w:rPr>
              <w:t>Корреспонд</w:t>
            </w:r>
            <w:proofErr w:type="spellEnd"/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счетов</w:t>
            </w:r>
          </w:p>
        </w:tc>
      </w:tr>
      <w:tr w:rsidR="003B104C" w:rsidTr="008A3D48">
        <w:tc>
          <w:tcPr>
            <w:tcW w:w="421" w:type="dxa"/>
            <w:vMerge/>
          </w:tcPr>
          <w:p w:rsidR="003B104C" w:rsidRDefault="003B104C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  <w:vMerge/>
          </w:tcPr>
          <w:p w:rsidR="003B104C" w:rsidRDefault="003B104C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3B104C" w:rsidRDefault="003B104C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Дт </w:t>
            </w:r>
          </w:p>
        </w:tc>
        <w:tc>
          <w:tcPr>
            <w:tcW w:w="1383" w:type="dxa"/>
          </w:tcPr>
          <w:p w:rsidR="003B104C" w:rsidRDefault="003B104C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Кт </w:t>
            </w:r>
          </w:p>
        </w:tc>
      </w:tr>
      <w:tr w:rsidR="005A7DEE" w:rsidTr="008A3D48">
        <w:tc>
          <w:tcPr>
            <w:tcW w:w="421" w:type="dxa"/>
          </w:tcPr>
          <w:p w:rsidR="005A7DEE" w:rsidRDefault="0095006C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7" w:type="dxa"/>
          </w:tcPr>
          <w:p w:rsidR="005A7DEE" w:rsidRDefault="0095006C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Использование материалов </w:t>
            </w:r>
            <w:r w:rsidR="008A3D48">
              <w:rPr>
                <w:rFonts w:eastAsia="Times New Roman"/>
                <w:sz w:val="28"/>
                <w:szCs w:val="28"/>
                <w:lang w:eastAsia="ru-RU"/>
              </w:rPr>
              <w:t>в процессе реализации</w:t>
            </w:r>
          </w:p>
        </w:tc>
        <w:tc>
          <w:tcPr>
            <w:tcW w:w="1134" w:type="dxa"/>
          </w:tcPr>
          <w:p w:rsidR="005A7DEE" w:rsidRDefault="00507705" w:rsidP="003371C6">
            <w:pPr>
              <w:ind w:left="0" w:right="0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7110</w:t>
            </w:r>
          </w:p>
        </w:tc>
        <w:tc>
          <w:tcPr>
            <w:tcW w:w="1383" w:type="dxa"/>
          </w:tcPr>
          <w:p w:rsidR="005A7DEE" w:rsidRDefault="00507705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1310</w:t>
            </w:r>
          </w:p>
        </w:tc>
      </w:tr>
      <w:tr w:rsidR="005A7DEE" w:rsidTr="008A3D48">
        <w:tc>
          <w:tcPr>
            <w:tcW w:w="421" w:type="dxa"/>
          </w:tcPr>
          <w:p w:rsidR="005A7DEE" w:rsidRDefault="008A3D48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7" w:type="dxa"/>
          </w:tcPr>
          <w:p w:rsidR="005A7DEE" w:rsidRDefault="008A3D48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Начислена </w:t>
            </w:r>
            <w:proofErr w:type="spellStart"/>
            <w:r>
              <w:rPr>
                <w:rFonts w:eastAsia="Times New Roman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eastAsia="Times New Roman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работникам отдела сбыта</w:t>
            </w:r>
          </w:p>
        </w:tc>
        <w:tc>
          <w:tcPr>
            <w:tcW w:w="1134" w:type="dxa"/>
          </w:tcPr>
          <w:p w:rsidR="005A7DEE" w:rsidRDefault="00507705" w:rsidP="003371C6">
            <w:pPr>
              <w:ind w:left="0" w:right="0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7110</w:t>
            </w:r>
          </w:p>
        </w:tc>
        <w:tc>
          <w:tcPr>
            <w:tcW w:w="1383" w:type="dxa"/>
          </w:tcPr>
          <w:p w:rsidR="005A7DEE" w:rsidRDefault="00507705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3350</w:t>
            </w:r>
          </w:p>
        </w:tc>
      </w:tr>
      <w:tr w:rsidR="008A3D48" w:rsidTr="008A3D48">
        <w:tc>
          <w:tcPr>
            <w:tcW w:w="421" w:type="dxa"/>
            <w:vMerge w:val="restart"/>
          </w:tcPr>
          <w:p w:rsidR="008A3D48" w:rsidRDefault="008A3D48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87" w:type="dxa"/>
          </w:tcPr>
          <w:p w:rsidR="008A3D48" w:rsidRDefault="008A3D48" w:rsidP="008A3D48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Начислены отчисления от </w:t>
            </w:r>
            <w:proofErr w:type="spellStart"/>
            <w:r>
              <w:rPr>
                <w:rFonts w:eastAsia="Times New Roman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eastAsia="Times New Roman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работников отдела сбыта</w:t>
            </w:r>
          </w:p>
        </w:tc>
        <w:tc>
          <w:tcPr>
            <w:tcW w:w="1134" w:type="dxa"/>
          </w:tcPr>
          <w:p w:rsidR="008A3D48" w:rsidRDefault="008A3D48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8A3D48" w:rsidRDefault="008A3D48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507705" w:rsidTr="008A3D48">
        <w:tc>
          <w:tcPr>
            <w:tcW w:w="421" w:type="dxa"/>
            <w:vMerge/>
          </w:tcPr>
          <w:p w:rsidR="00507705" w:rsidRDefault="00507705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507705" w:rsidRDefault="00507705" w:rsidP="008A3D48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-социальный налог</w:t>
            </w:r>
          </w:p>
        </w:tc>
        <w:tc>
          <w:tcPr>
            <w:tcW w:w="1134" w:type="dxa"/>
          </w:tcPr>
          <w:p w:rsidR="00507705" w:rsidRDefault="00507705">
            <w:r w:rsidRPr="00D43842">
              <w:rPr>
                <w:rFonts w:eastAsia="Times New Roman"/>
                <w:sz w:val="28"/>
                <w:szCs w:val="28"/>
                <w:lang w:eastAsia="ru-RU"/>
              </w:rPr>
              <w:t>7110</w:t>
            </w:r>
          </w:p>
        </w:tc>
        <w:tc>
          <w:tcPr>
            <w:tcW w:w="1383" w:type="dxa"/>
          </w:tcPr>
          <w:p w:rsidR="00507705" w:rsidRDefault="00507705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3150</w:t>
            </w:r>
          </w:p>
        </w:tc>
      </w:tr>
      <w:tr w:rsidR="00507705" w:rsidTr="008A3D48">
        <w:tc>
          <w:tcPr>
            <w:tcW w:w="421" w:type="dxa"/>
            <w:vMerge/>
          </w:tcPr>
          <w:p w:rsidR="00507705" w:rsidRDefault="00507705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507705" w:rsidRDefault="00507705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-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  <w:lang w:eastAsia="ru-RU"/>
              </w:rPr>
              <w:t>соц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страхование</w:t>
            </w:r>
          </w:p>
        </w:tc>
        <w:tc>
          <w:tcPr>
            <w:tcW w:w="1134" w:type="dxa"/>
          </w:tcPr>
          <w:p w:rsidR="00507705" w:rsidRDefault="00507705">
            <w:r w:rsidRPr="00D43842">
              <w:rPr>
                <w:rFonts w:eastAsia="Times New Roman"/>
                <w:sz w:val="28"/>
                <w:szCs w:val="28"/>
                <w:lang w:eastAsia="ru-RU"/>
              </w:rPr>
              <w:t>7110</w:t>
            </w:r>
          </w:p>
        </w:tc>
        <w:tc>
          <w:tcPr>
            <w:tcW w:w="1383" w:type="dxa"/>
          </w:tcPr>
          <w:p w:rsidR="00507705" w:rsidRDefault="00507705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3210</w:t>
            </w:r>
          </w:p>
        </w:tc>
      </w:tr>
      <w:tr w:rsidR="00507705" w:rsidTr="008A3D48">
        <w:tc>
          <w:tcPr>
            <w:tcW w:w="421" w:type="dxa"/>
            <w:vMerge/>
          </w:tcPr>
          <w:p w:rsidR="00507705" w:rsidRDefault="00507705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507705" w:rsidRDefault="00507705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-ОСМС</w:t>
            </w:r>
          </w:p>
        </w:tc>
        <w:tc>
          <w:tcPr>
            <w:tcW w:w="1134" w:type="dxa"/>
          </w:tcPr>
          <w:p w:rsidR="00507705" w:rsidRDefault="00507705">
            <w:r w:rsidRPr="00D43842">
              <w:rPr>
                <w:rFonts w:eastAsia="Times New Roman"/>
                <w:sz w:val="28"/>
                <w:szCs w:val="28"/>
                <w:lang w:eastAsia="ru-RU"/>
              </w:rPr>
              <w:t>7110</w:t>
            </w:r>
          </w:p>
        </w:tc>
        <w:tc>
          <w:tcPr>
            <w:tcW w:w="1383" w:type="dxa"/>
          </w:tcPr>
          <w:p w:rsidR="00507705" w:rsidRDefault="00507705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3230</w:t>
            </w:r>
          </w:p>
        </w:tc>
      </w:tr>
      <w:tr w:rsidR="00507705" w:rsidTr="008A3D48">
        <w:tc>
          <w:tcPr>
            <w:tcW w:w="421" w:type="dxa"/>
          </w:tcPr>
          <w:p w:rsidR="00507705" w:rsidRDefault="00507705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7" w:type="dxa"/>
          </w:tcPr>
          <w:p w:rsidR="00507705" w:rsidRDefault="00507705" w:rsidP="008A3D48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Износ транспорта, используемого в процессе реализации</w:t>
            </w:r>
          </w:p>
        </w:tc>
        <w:tc>
          <w:tcPr>
            <w:tcW w:w="1134" w:type="dxa"/>
          </w:tcPr>
          <w:p w:rsidR="00507705" w:rsidRDefault="00507705">
            <w:r w:rsidRPr="00D43842">
              <w:rPr>
                <w:rFonts w:eastAsia="Times New Roman"/>
                <w:sz w:val="28"/>
                <w:szCs w:val="28"/>
                <w:lang w:eastAsia="ru-RU"/>
              </w:rPr>
              <w:t>7110</w:t>
            </w:r>
          </w:p>
        </w:tc>
        <w:tc>
          <w:tcPr>
            <w:tcW w:w="1383" w:type="dxa"/>
          </w:tcPr>
          <w:p w:rsidR="00507705" w:rsidRDefault="00507705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2420</w:t>
            </w:r>
          </w:p>
        </w:tc>
      </w:tr>
      <w:tr w:rsidR="003371C6" w:rsidTr="008A3D48">
        <w:tc>
          <w:tcPr>
            <w:tcW w:w="421" w:type="dxa"/>
            <w:vMerge w:val="restart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87" w:type="dxa"/>
          </w:tcPr>
          <w:p w:rsidR="003371C6" w:rsidRDefault="003371C6" w:rsidP="008A3D48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Акцептован счет транспортной организации по доставке готовой продукции</w:t>
            </w:r>
          </w:p>
        </w:tc>
        <w:tc>
          <w:tcPr>
            <w:tcW w:w="1134" w:type="dxa"/>
          </w:tcPr>
          <w:p w:rsidR="003371C6" w:rsidRPr="00D43842" w:rsidRDefault="003371C6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371C6" w:rsidTr="008A3D48">
        <w:tc>
          <w:tcPr>
            <w:tcW w:w="421" w:type="dxa"/>
            <w:vMerge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3371C6" w:rsidRDefault="003371C6" w:rsidP="008A3D48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Стоимость услуги</w:t>
            </w:r>
          </w:p>
        </w:tc>
        <w:tc>
          <w:tcPr>
            <w:tcW w:w="1134" w:type="dxa"/>
          </w:tcPr>
          <w:p w:rsidR="003371C6" w:rsidRPr="00D43842" w:rsidRDefault="003371C6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7110</w:t>
            </w:r>
          </w:p>
        </w:tc>
        <w:tc>
          <w:tcPr>
            <w:tcW w:w="1383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3310</w:t>
            </w:r>
          </w:p>
        </w:tc>
      </w:tr>
      <w:tr w:rsidR="003371C6" w:rsidTr="008A3D48">
        <w:tc>
          <w:tcPr>
            <w:tcW w:w="421" w:type="dxa"/>
            <w:vMerge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3371C6" w:rsidRDefault="003371C6" w:rsidP="008A3D48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НДС</w:t>
            </w:r>
          </w:p>
        </w:tc>
        <w:tc>
          <w:tcPr>
            <w:tcW w:w="1134" w:type="dxa"/>
          </w:tcPr>
          <w:p w:rsidR="003371C6" w:rsidRPr="00D43842" w:rsidRDefault="003371C6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1420</w:t>
            </w:r>
          </w:p>
        </w:tc>
        <w:tc>
          <w:tcPr>
            <w:tcW w:w="1383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3310</w:t>
            </w:r>
          </w:p>
        </w:tc>
      </w:tr>
      <w:tr w:rsidR="008A3D48" w:rsidTr="008A3D48">
        <w:tc>
          <w:tcPr>
            <w:tcW w:w="421" w:type="dxa"/>
          </w:tcPr>
          <w:p w:rsidR="008A3D48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87" w:type="dxa"/>
          </w:tcPr>
          <w:p w:rsidR="008A3D48" w:rsidRDefault="003F6BFA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Отражена фактическая себестоимость </w:t>
            </w:r>
            <w:proofErr w:type="gramStart"/>
            <w:r>
              <w:rPr>
                <w:rFonts w:eastAsia="Times New Roman"/>
                <w:sz w:val="28"/>
                <w:szCs w:val="28"/>
                <w:lang w:eastAsia="ru-RU"/>
              </w:rPr>
              <w:t>реализованной</w:t>
            </w:r>
            <w:proofErr w:type="gramEnd"/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ГП</w:t>
            </w:r>
          </w:p>
        </w:tc>
        <w:tc>
          <w:tcPr>
            <w:tcW w:w="1134" w:type="dxa"/>
          </w:tcPr>
          <w:p w:rsidR="008A3D48" w:rsidRDefault="00507705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7010</w:t>
            </w:r>
          </w:p>
        </w:tc>
        <w:tc>
          <w:tcPr>
            <w:tcW w:w="1383" w:type="dxa"/>
          </w:tcPr>
          <w:p w:rsidR="008A3D48" w:rsidRDefault="00507705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1320</w:t>
            </w:r>
          </w:p>
        </w:tc>
      </w:tr>
      <w:tr w:rsidR="001B229E" w:rsidTr="008A3D48">
        <w:tc>
          <w:tcPr>
            <w:tcW w:w="421" w:type="dxa"/>
            <w:vMerge w:val="restart"/>
          </w:tcPr>
          <w:p w:rsidR="001B229E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087" w:type="dxa"/>
          </w:tcPr>
          <w:p w:rsidR="001B229E" w:rsidRDefault="001B229E" w:rsidP="003F6BFA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Выставлен счет на оплату покупателю </w:t>
            </w:r>
            <w:proofErr w:type="gramStart"/>
            <w:r>
              <w:rPr>
                <w:rFonts w:eastAsia="Times New Roman"/>
                <w:sz w:val="28"/>
                <w:szCs w:val="28"/>
                <w:lang w:eastAsia="ru-RU"/>
              </w:rPr>
              <w:t>за</w:t>
            </w:r>
            <w:proofErr w:type="gramEnd"/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реализованную ГП:</w:t>
            </w:r>
          </w:p>
        </w:tc>
        <w:tc>
          <w:tcPr>
            <w:tcW w:w="1134" w:type="dxa"/>
          </w:tcPr>
          <w:p w:rsidR="001B229E" w:rsidRDefault="001B229E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1B229E" w:rsidRDefault="001B229E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1B229E" w:rsidTr="008A3D48">
        <w:tc>
          <w:tcPr>
            <w:tcW w:w="421" w:type="dxa"/>
            <w:vMerge/>
          </w:tcPr>
          <w:p w:rsidR="001B229E" w:rsidRDefault="001B229E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1B229E" w:rsidRDefault="001B229E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-договорная стоимость</w:t>
            </w:r>
          </w:p>
        </w:tc>
        <w:tc>
          <w:tcPr>
            <w:tcW w:w="1134" w:type="dxa"/>
          </w:tcPr>
          <w:p w:rsidR="001B229E" w:rsidRDefault="00507705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1210</w:t>
            </w:r>
          </w:p>
        </w:tc>
        <w:tc>
          <w:tcPr>
            <w:tcW w:w="1383" w:type="dxa"/>
          </w:tcPr>
          <w:p w:rsidR="001B229E" w:rsidRDefault="00507705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6010</w:t>
            </w:r>
          </w:p>
        </w:tc>
      </w:tr>
      <w:tr w:rsidR="001B229E" w:rsidTr="008A3D48">
        <w:tc>
          <w:tcPr>
            <w:tcW w:w="421" w:type="dxa"/>
            <w:vMerge/>
          </w:tcPr>
          <w:p w:rsidR="001B229E" w:rsidRDefault="001B229E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1B229E" w:rsidRDefault="001B229E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-НДС</w:t>
            </w:r>
          </w:p>
        </w:tc>
        <w:tc>
          <w:tcPr>
            <w:tcW w:w="1134" w:type="dxa"/>
          </w:tcPr>
          <w:p w:rsidR="001B229E" w:rsidRDefault="00507705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1210</w:t>
            </w:r>
          </w:p>
        </w:tc>
        <w:tc>
          <w:tcPr>
            <w:tcW w:w="1383" w:type="dxa"/>
          </w:tcPr>
          <w:p w:rsidR="001B229E" w:rsidRDefault="00507705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3130</w:t>
            </w:r>
          </w:p>
        </w:tc>
      </w:tr>
      <w:tr w:rsidR="003371C6" w:rsidTr="008A3D48">
        <w:tc>
          <w:tcPr>
            <w:tcW w:w="421" w:type="dxa"/>
          </w:tcPr>
          <w:p w:rsidR="003371C6" w:rsidRDefault="003371C6" w:rsidP="00A5033C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87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Зачет по НДС</w:t>
            </w:r>
          </w:p>
        </w:tc>
        <w:tc>
          <w:tcPr>
            <w:tcW w:w="1134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3130</w:t>
            </w:r>
          </w:p>
        </w:tc>
        <w:tc>
          <w:tcPr>
            <w:tcW w:w="1383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1420</w:t>
            </w:r>
          </w:p>
        </w:tc>
      </w:tr>
      <w:tr w:rsidR="003371C6" w:rsidTr="008A3D48">
        <w:tc>
          <w:tcPr>
            <w:tcW w:w="421" w:type="dxa"/>
          </w:tcPr>
          <w:p w:rsidR="003371C6" w:rsidRDefault="003371C6" w:rsidP="00A5033C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087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Перечислено с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1134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371C6" w:rsidTr="008A3D48">
        <w:tc>
          <w:tcPr>
            <w:tcW w:w="421" w:type="dxa"/>
          </w:tcPr>
          <w:p w:rsidR="003371C6" w:rsidRDefault="003371C6" w:rsidP="003371C6">
            <w:pPr>
              <w:ind w:left="0" w:right="-10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3371C6" w:rsidRDefault="003371C6" w:rsidP="003371C6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-поставщикам за услуги</w:t>
            </w:r>
          </w:p>
        </w:tc>
        <w:tc>
          <w:tcPr>
            <w:tcW w:w="1134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3310</w:t>
            </w:r>
          </w:p>
        </w:tc>
        <w:tc>
          <w:tcPr>
            <w:tcW w:w="1383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1030</w:t>
            </w:r>
          </w:p>
        </w:tc>
      </w:tr>
      <w:tr w:rsidR="003371C6" w:rsidTr="008A3D48">
        <w:tc>
          <w:tcPr>
            <w:tcW w:w="421" w:type="dxa"/>
          </w:tcPr>
          <w:p w:rsidR="003371C6" w:rsidRDefault="003371C6" w:rsidP="00A5033C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-НДС</w:t>
            </w:r>
          </w:p>
        </w:tc>
        <w:tc>
          <w:tcPr>
            <w:tcW w:w="1134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3130</w:t>
            </w:r>
          </w:p>
        </w:tc>
        <w:tc>
          <w:tcPr>
            <w:tcW w:w="1383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1030</w:t>
            </w:r>
          </w:p>
        </w:tc>
      </w:tr>
      <w:tr w:rsidR="003371C6" w:rsidTr="008A3D48">
        <w:tc>
          <w:tcPr>
            <w:tcW w:w="421" w:type="dxa"/>
          </w:tcPr>
          <w:p w:rsidR="003371C6" w:rsidRDefault="003371C6" w:rsidP="003371C6">
            <w:pPr>
              <w:ind w:left="0" w:right="-10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7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  <w:lang w:eastAsia="ru-RU"/>
              </w:rPr>
              <w:t>/с зачислена выручка от покупателя</w:t>
            </w:r>
          </w:p>
        </w:tc>
        <w:tc>
          <w:tcPr>
            <w:tcW w:w="1134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1030</w:t>
            </w:r>
          </w:p>
        </w:tc>
        <w:tc>
          <w:tcPr>
            <w:tcW w:w="1383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1210</w:t>
            </w:r>
          </w:p>
        </w:tc>
      </w:tr>
      <w:tr w:rsidR="003371C6" w:rsidTr="008A3D48">
        <w:tc>
          <w:tcPr>
            <w:tcW w:w="421" w:type="dxa"/>
            <w:vMerge w:val="restart"/>
          </w:tcPr>
          <w:p w:rsidR="003371C6" w:rsidRDefault="003371C6" w:rsidP="003371C6">
            <w:pPr>
              <w:tabs>
                <w:tab w:val="left" w:pos="313"/>
              </w:tabs>
              <w:ind w:left="-113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7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В конце периода списываются на итоговый доход</w:t>
            </w:r>
          </w:p>
        </w:tc>
        <w:tc>
          <w:tcPr>
            <w:tcW w:w="1134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371C6" w:rsidTr="008A3D48">
        <w:tc>
          <w:tcPr>
            <w:tcW w:w="421" w:type="dxa"/>
            <w:vMerge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B0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фактическая себестоимость реализованной готовой продукции;</w:t>
            </w:r>
          </w:p>
        </w:tc>
        <w:tc>
          <w:tcPr>
            <w:tcW w:w="1134" w:type="dxa"/>
          </w:tcPr>
          <w:p w:rsidR="003371C6" w:rsidRDefault="003371C6" w:rsidP="00727FF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5710</w:t>
            </w:r>
          </w:p>
        </w:tc>
        <w:tc>
          <w:tcPr>
            <w:tcW w:w="1383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7010</w:t>
            </w:r>
          </w:p>
        </w:tc>
      </w:tr>
      <w:tr w:rsidR="003371C6" w:rsidTr="008A3D48">
        <w:tc>
          <w:tcPr>
            <w:tcW w:w="421" w:type="dxa"/>
            <w:vMerge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-расходы по реализации</w:t>
            </w:r>
          </w:p>
        </w:tc>
        <w:tc>
          <w:tcPr>
            <w:tcW w:w="1134" w:type="dxa"/>
          </w:tcPr>
          <w:p w:rsidR="003371C6" w:rsidRDefault="003371C6" w:rsidP="00727FF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5710</w:t>
            </w:r>
          </w:p>
        </w:tc>
        <w:tc>
          <w:tcPr>
            <w:tcW w:w="1383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7110</w:t>
            </w:r>
          </w:p>
        </w:tc>
      </w:tr>
      <w:tr w:rsidR="003371C6" w:rsidTr="008A3D48">
        <w:tc>
          <w:tcPr>
            <w:tcW w:w="421" w:type="dxa"/>
            <w:vMerge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-текущий доход от реализации</w:t>
            </w:r>
          </w:p>
        </w:tc>
        <w:tc>
          <w:tcPr>
            <w:tcW w:w="1134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6010</w:t>
            </w:r>
          </w:p>
        </w:tc>
        <w:tc>
          <w:tcPr>
            <w:tcW w:w="1383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5710</w:t>
            </w:r>
          </w:p>
        </w:tc>
      </w:tr>
      <w:tr w:rsidR="003371C6" w:rsidTr="008A3D48">
        <w:tc>
          <w:tcPr>
            <w:tcW w:w="421" w:type="dxa"/>
          </w:tcPr>
          <w:p w:rsidR="003371C6" w:rsidRDefault="003371C6" w:rsidP="003371C6">
            <w:pPr>
              <w:ind w:left="0" w:right="-10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87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Начислен КПН</w:t>
            </w:r>
          </w:p>
        </w:tc>
        <w:tc>
          <w:tcPr>
            <w:tcW w:w="1134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7710</w:t>
            </w:r>
          </w:p>
        </w:tc>
        <w:tc>
          <w:tcPr>
            <w:tcW w:w="1383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3110</w:t>
            </w:r>
          </w:p>
        </w:tc>
      </w:tr>
      <w:tr w:rsidR="003371C6" w:rsidTr="008A3D48">
        <w:tc>
          <w:tcPr>
            <w:tcW w:w="421" w:type="dxa"/>
          </w:tcPr>
          <w:p w:rsidR="003371C6" w:rsidRDefault="003371C6" w:rsidP="0031075E">
            <w:pPr>
              <w:ind w:left="0" w:right="-10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87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Списаны расходы по КПН</w:t>
            </w:r>
          </w:p>
        </w:tc>
        <w:tc>
          <w:tcPr>
            <w:tcW w:w="1134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5710</w:t>
            </w:r>
          </w:p>
        </w:tc>
        <w:tc>
          <w:tcPr>
            <w:tcW w:w="1383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7710</w:t>
            </w:r>
          </w:p>
        </w:tc>
      </w:tr>
      <w:tr w:rsidR="003371C6" w:rsidTr="008A3D48">
        <w:tc>
          <w:tcPr>
            <w:tcW w:w="421" w:type="dxa"/>
          </w:tcPr>
          <w:p w:rsidR="003371C6" w:rsidRDefault="003371C6" w:rsidP="00507705">
            <w:pPr>
              <w:ind w:left="0" w:right="-10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87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034E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Списывается чистый финансовый результат</w:t>
            </w:r>
          </w:p>
        </w:tc>
        <w:tc>
          <w:tcPr>
            <w:tcW w:w="1134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5710</w:t>
            </w:r>
          </w:p>
        </w:tc>
        <w:tc>
          <w:tcPr>
            <w:tcW w:w="1383" w:type="dxa"/>
          </w:tcPr>
          <w:p w:rsidR="003371C6" w:rsidRDefault="003371C6" w:rsidP="005A7DEE">
            <w:pPr>
              <w:ind w:left="0" w:right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5610</w:t>
            </w:r>
          </w:p>
        </w:tc>
      </w:tr>
    </w:tbl>
    <w:p w:rsidR="000E5821" w:rsidRPr="00B034E1" w:rsidRDefault="000E5821" w:rsidP="00507705">
      <w:pPr>
        <w:ind w:right="0"/>
        <w:jc w:val="both"/>
        <w:rPr>
          <w:sz w:val="28"/>
          <w:szCs w:val="28"/>
        </w:rPr>
      </w:pPr>
    </w:p>
    <w:sectPr w:rsidR="000E5821" w:rsidRPr="00B034E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034E1"/>
    <w:rsid w:val="000B3473"/>
    <w:rsid w:val="000E5821"/>
    <w:rsid w:val="00190430"/>
    <w:rsid w:val="001B229E"/>
    <w:rsid w:val="003371C6"/>
    <w:rsid w:val="003B104C"/>
    <w:rsid w:val="003F6BFA"/>
    <w:rsid w:val="00507705"/>
    <w:rsid w:val="00543310"/>
    <w:rsid w:val="005A7DEE"/>
    <w:rsid w:val="008A3D48"/>
    <w:rsid w:val="0095006C"/>
    <w:rsid w:val="00B034E1"/>
    <w:rsid w:val="00E60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4E1"/>
    <w:pPr>
      <w:ind w:left="113" w:right="113"/>
      <w:jc w:val="center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7DE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2020-11-10T11:31:00Z</dcterms:created>
  <dcterms:modified xsi:type="dcterms:W3CDTF">2020-11-10T13:09:00Z</dcterms:modified>
</cp:coreProperties>
</file>